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tl w:val="0"/>
        </w:rPr>
      </w:pPr>
      <w:r>
        <w:rPr>
          <w:rFonts w:ascii="Times New Roman"/>
          <w:sz w:val="24"/>
          <w:szCs w:val="24"/>
          <w:rtl w:val="0"/>
          <w:lang w:val="en-US"/>
        </w:rPr>
        <w:t xml:space="preserve">Coronary Artery disease in Saudi Arabia </w:t>
      </w: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There are various theories related to Coronary heart disease (CAD) in Saudi Arabia.  CAD is the world deadliest disease.  The primary cause of the disease is people</w:t>
      </w:r>
      <w:r>
        <w:rPr>
          <w:rFonts w:hAnsi="Times New Roman" w:hint="default"/>
          <w:sz w:val="24"/>
          <w:szCs w:val="24"/>
          <w:rtl w:val="0"/>
          <w:lang w:val="en-US"/>
        </w:rPr>
        <w:t>’</w:t>
      </w:r>
      <w:r>
        <w:rPr>
          <w:rFonts w:ascii="Times New Roman"/>
          <w:sz w:val="24"/>
          <w:szCs w:val="24"/>
          <w:rtl w:val="0"/>
          <w:lang w:val="en-US"/>
        </w:rPr>
        <w:t xml:space="preserve">s lifestyle and the food they consume.  Saudi Arabia is no exemption and has a report prevalence of 5.5%.  The data was conducted in the community to people between the ages of 30-70 who lives in both rural and urban, and </w:t>
      </w:r>
      <w:r>
        <w:rPr>
          <w:rFonts w:ascii="Times New Roman"/>
          <w:color w:val="000000"/>
          <w:sz w:val="24"/>
          <w:szCs w:val="24"/>
          <w:u w:color="000000"/>
          <w:rtl w:val="0"/>
          <w:lang w:val="en-US"/>
        </w:rPr>
        <w:t xml:space="preserve">the main factors that cause CAD include; </w:t>
      </w:r>
      <w:r>
        <w:rPr>
          <w:rFonts w:ascii="Times New Roman"/>
          <w:sz w:val="24"/>
          <w:szCs w:val="24"/>
          <w:rtl w:val="0"/>
          <w:lang w:val="en-US"/>
        </w:rPr>
        <w:t xml:space="preserve">obesity, hypertension, overweight, diabetes, poor dietary and smoking (Alshaikh et al., 2016).  In the community, the diagnosis of the health problem is made after an assessment of the issue and analysis to determine the validity.  The process of diagnosis contains four parts, and they include, the population, problem, how the problem is related to the community identified, and the indicators of the problem. </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Population:  Saudi Arabia just like the rest of the world it is affected by CAD and has a prevalence of 5.5%. It is a common disease in the Middle East and claims the lives of more male than females where they have a prevalent of 6.6% and 4.4 respective (Al-Nozha et al., 2004). It is a common disease and one that should be mitigated by the change of lifestyle.  Also, the number of those living in urban centers shows a high number of prevalent than those in rural areas where they have a 6.2% and 4 % respective (Hussain et al., 2015). This shows lack of activity among those living in urban areas. CAD is a condition responsible for death to most ethnic groups in the nation, where the disease develops gradually. </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Problem: CAD is a major problem affecting both developed and non-developed nations in the world. It is the leading cause of death in the world where it affects both the rich and the poor. CAD starts mostly to affect people from the age of 30 years but mainly occurs at the age of 40 and above.  The disease is common to individuals aged 65 years and above. The problem is primarily caused by health choices and the type of food taken by people. CAD is a problem not facing Saudi Arabia alone but the entire world, and it claimed 17.9 million lives in the year 2015 (Al-Shudifat et al., 2017). Most of the people affected are those who eat junk food instead of healthy ones. </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Characteristics of the population: the main feature that makes the community identified vulnerable to CAD is their lifestyle.  This may be attributed to the national economy and how easily people can afford healthy food. Those in urban areas turn into junky foods which are readily at their disposal and lacks physical activity. The choice of food they consume makes them obese and vulnerable to CAD. Obesity is not just a defect, but in most cases, it is associated with the most killer or chronic diseases like a heart problem or stroke.  Taking industrialized and unsustainable food leads to the development of obesity in most cases. These industries handle agricultural products as products that are meant to feed animals, and they do not support the farmers who specialize in the production of fruits. They instead support dairy farming where they can in turn sell products that promote obesity like snacks, beverages, and other products.  They are affected by market forces and places them at a disadvantage position. The current industrial food system has had an advantage as they have a significant market concentration with the agricultural, retailing and processing. It influences the public policy as they control the circulation of information and they make vital decisions about the choices and the risks availed for the consumers and producers. Others that affects them include smoking, sedentary lifestyle among others. The selection of food leads to the accumulation of fats in arteries disrupting the flow of blood to and from the heart. The condition occurs when cholesterol starts to accumulate in the walls of the artery, and they begin to become narrow reducing flow of the blood and deprives heart oxygen and nutrients. </w:t>
      </w:r>
    </w:p>
    <w:p>
      <w:pPr>
        <w:pStyle w:val="Body"/>
        <w:spacing w:line="480" w:lineRule="auto"/>
        <w:ind w:firstLine="720"/>
        <w:rPr>
          <w:rFonts w:ascii="Times New Roman" w:cs="Times New Roman" w:hAnsi="Times New Roman" w:eastAsia="Times New Roman"/>
          <w:sz w:val="24"/>
          <w:szCs w:val="24"/>
          <w:rtl w:val="0"/>
        </w:rPr>
      </w:pPr>
      <w:r>
        <w:rPr>
          <w:rFonts w:ascii="Times New Roman"/>
          <w:sz w:val="24"/>
          <w:szCs w:val="24"/>
          <w:rtl w:val="0"/>
          <w:lang w:val="en-US"/>
        </w:rPr>
        <w:t>Indicators of the problem:  CAD affects the cardiovascular system of an individual. Some of the indicators of the condition include chest pain (angina). It is when one feels tightness in the chest, and the pain occurs in the middle or the left side and goes away once an individual stops the stressful activity.  Another is shortness of breath which occurs when the heart is not able to pump enough blood to meet the needs of the body ("Coronary artery disease - Symptoms and causes," 2019). Also, extreme fatigue or exertion. Another is the complete blockage of the coronary artery which causes a heart attack. The symptoms of heart attack are crushing of the chest pain, sweating. The heart attack is more common to women than men.</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After reviewing the article (Physical Activity in the Prevention and Treatment of Coronary Artery Disease) which discusses the importance of doing the physical activity for those who have CAD, I found that physical activity can improve myocardial perfusion, and most important, reduce mortality in patients with CAD.  A complete of 102 patients underwent randomization to PCI or workout training (at least 20 minutes daily) for 12 months. Patients in the workout coaching group had an 18% greater event-free survival rate at 12 months</w:t>
      </w:r>
      <w:r>
        <w:rPr>
          <w:rFonts w:hAnsi="Times New Roman" w:hint="default"/>
          <w:sz w:val="24"/>
          <w:szCs w:val="24"/>
          <w:rtl w:val="0"/>
          <w:lang w:val="en-US"/>
        </w:rPr>
        <w:t xml:space="preserve">’ </w:t>
      </w:r>
      <w:r>
        <w:rPr>
          <w:rFonts w:ascii="Times New Roman"/>
          <w:sz w:val="24"/>
          <w:szCs w:val="24"/>
          <w:rtl w:val="0"/>
          <w:lang w:val="en-US"/>
        </w:rPr>
        <w:t>follow-up than those with PCI, which used to be driven through a reduction in repeated revascularizations, and these patients had been characterised by means of an expand in height oxygen uptake of 16%. In contrast, the PCI group did not experience better exercise capacity regardless of the truth that symptom relief occurred plenty before than in the exercise coaching group, suggesting that relief of signs was not associated with improved bodily endeavor in these patients (Winzer et al, 2018).</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The program seeking to mitigate the situation is educating the population on the importance of consuming healthy food and physical activity. Consumption of healthy food feeds the body with the appropriate nutrients that are required by the body. This mitigates obesity which is one of the major causes of CAD. The other is the importance of physical activity. Physical activity reduces calories in the body which accumulates and blocks fat. Physical activity enhances the efficiency of the heart as it works harder to pump enough blood into the body.</w:t>
      </w: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r>
        <w:rPr>
          <w:rFonts w:ascii="Times New Roman"/>
          <w:sz w:val="24"/>
          <w:szCs w:val="24"/>
          <w:rtl w:val="0"/>
          <w:lang w:val="en-US"/>
        </w:rPr>
        <w:t>References</w:t>
      </w:r>
    </w:p>
    <w:p>
      <w:pPr>
        <w:pStyle w:val="Body"/>
        <w:spacing w:line="480" w:lineRule="auto"/>
        <w:ind w:left="720" w:hanging="720"/>
        <w:rPr>
          <w:rFonts w:ascii="Times New Roman" w:cs="Times New Roman" w:hAnsi="Times New Roman" w:eastAsia="Times New Roman"/>
          <w:color w:val="000000"/>
          <w:sz w:val="24"/>
          <w:szCs w:val="24"/>
          <w:u w:color="000000"/>
          <w:shd w:val="clear" w:color="auto" w:fill="ffffff"/>
        </w:rPr>
      </w:pPr>
      <w:r>
        <w:rPr>
          <w:rFonts w:ascii="Times New Roman"/>
          <w:color w:val="000000"/>
          <w:sz w:val="24"/>
          <w:szCs w:val="24"/>
          <w:u w:color="000000"/>
          <w:shd w:val="clear" w:color="auto" w:fill="ffffff"/>
          <w:rtl w:val="0"/>
          <w:lang w:val="en-US"/>
        </w:rPr>
        <w:t xml:space="preserve">Al-Nozha, Mansour &amp; Arafah, Mohammed &amp; Al-Mazrou, Yagob &amp; A Al-Maatouq, Mohammed &amp; Khan, Nazeer &amp; Khalil, Mohamed &amp; Al-Khadra, Akram &amp; Al-Marzouki, Khalid &amp; A Abdullah, Moheeb &amp; S Al-Harthi, Saad &amp; Al Shahid, Maie &amp; Nouh, Mohammed &amp; Al-Mobeireek, Abdulellah. (2004). Coronary Artery Disease in Saudi Arabia. Saudi medical journal. 25. 1165-71. </w:t>
      </w:r>
    </w:p>
    <w:p>
      <w:pPr>
        <w:pStyle w:val="Body"/>
        <w:spacing w:line="480" w:lineRule="auto"/>
        <w:ind w:left="720" w:hanging="720"/>
        <w:rPr>
          <w:rFonts w:ascii="Times New Roman" w:cs="Times New Roman" w:hAnsi="Times New Roman" w:eastAsia="Times New Roman"/>
          <w:color w:val="222222"/>
          <w:sz w:val="24"/>
          <w:szCs w:val="24"/>
          <w:u w:color="222222"/>
          <w:shd w:val="clear" w:color="auto" w:fill="ffffff"/>
        </w:rPr>
      </w:pPr>
      <w:r>
        <w:rPr>
          <w:rFonts w:ascii="Times New Roman"/>
          <w:color w:val="222222"/>
          <w:sz w:val="24"/>
          <w:szCs w:val="24"/>
          <w:u w:color="222222"/>
          <w:shd w:val="clear" w:color="auto" w:fill="ffffff"/>
          <w:rtl w:val="0"/>
          <w:lang w:val="en-US"/>
        </w:rPr>
        <w:t>Alshaikh, M. K., Filippidis, F. T., Baldove, J. P., Majeed, A., &amp; Rawaf, S. (2016). Women in Saudi Arabia and the prevalence of cardiovascular risk factors: a systematic review.</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Journal of environmental and public health</w:t>
      </w:r>
      <w:r>
        <w:rPr>
          <w:rFonts w:ascii="Times New Roman"/>
          <w:color w:val="222222"/>
          <w:sz w:val="24"/>
          <w:szCs w:val="24"/>
          <w:u w:color="222222"/>
          <w:shd w:val="clear" w:color="auto" w:fill="ffffff"/>
          <w:rtl w:val="0"/>
          <w:lang w:val="en-US"/>
        </w:rPr>
        <w:t>,</w:t>
      </w:r>
      <w:r>
        <w:rPr>
          <w:rFonts w:hAnsi="Times New Roman" w:hint="default"/>
          <w:color w:val="222222"/>
          <w:sz w:val="24"/>
          <w:szCs w:val="24"/>
          <w:u w:color="222222"/>
          <w:shd w:val="clear" w:color="auto" w:fill="ffffff"/>
          <w:rtl w:val="0"/>
          <w:lang w:val="en-US"/>
        </w:rPr>
        <w:t> </w:t>
      </w:r>
      <w:r>
        <w:rPr>
          <w:rFonts w:ascii="Times New Roman"/>
          <w:i w:val="1"/>
          <w:iCs w:val="1"/>
          <w:color w:val="222222"/>
          <w:sz w:val="24"/>
          <w:szCs w:val="24"/>
          <w:u w:color="222222"/>
          <w:shd w:val="clear" w:color="auto" w:fill="ffffff"/>
          <w:rtl w:val="0"/>
          <w:lang w:val="en-US"/>
        </w:rPr>
        <w:t>2016</w:t>
      </w:r>
      <w:r>
        <w:rPr>
          <w:rFonts w:ascii="Times New Roman"/>
          <w:color w:val="222222"/>
          <w:sz w:val="24"/>
          <w:szCs w:val="24"/>
          <w:u w:color="222222"/>
          <w:shd w:val="clear" w:color="auto" w:fill="ffffff"/>
          <w:rtl w:val="0"/>
          <w:lang w:val="en-US"/>
        </w:rPr>
        <w:t xml:space="preserve">. </w:t>
      </w:r>
    </w:p>
    <w:p>
      <w:pPr>
        <w:pStyle w:val="APA Reference"/>
        <w:rPr>
          <w:sz w:val="24"/>
          <w:szCs w:val="24"/>
          <w:rtl w:val="0"/>
        </w:rPr>
      </w:pPr>
      <w:r>
        <w:rPr>
          <w:rFonts w:ascii="Times New Roman" w:cs="Arial Unicode MS" w:hAnsi="Arial Unicode MS" w:eastAsia="Arial Unicode MS"/>
          <w:sz w:val="24"/>
          <w:szCs w:val="24"/>
          <w:rtl w:val="0"/>
          <w:lang w:val="en-US"/>
        </w:rPr>
        <w:t>Al-Shudifat, A., Johannessen, A., Azab, M., Al-Shdaifat, A., AbuMweis, S. S., Agraib, L. M., &amp; Tayyem, R. F. (2017). Risk factors for coronary artery disease in patients undergoing elective coronary angiography in Jordan.</w:t>
      </w:r>
      <w:r>
        <w:rPr>
          <w:rFonts w:ascii="Arial Unicode MS" w:cs="Arial Unicode MS" w:hAnsi="Times New Roman" w:eastAsia="Arial Unicode MS" w:hint="default"/>
          <w:sz w:val="24"/>
          <w:szCs w:val="24"/>
          <w:rtl w:val="0"/>
          <w:lang w:val="en-US"/>
        </w:rPr>
        <w:t> </w:t>
      </w:r>
      <w:r>
        <w:rPr>
          <w:rFonts w:ascii="Times New Roman" w:cs="Arial Unicode MS" w:hAnsi="Arial Unicode MS" w:eastAsia="Arial Unicode MS"/>
          <w:i w:val="1"/>
          <w:iCs w:val="1"/>
          <w:sz w:val="24"/>
          <w:szCs w:val="24"/>
          <w:rtl w:val="0"/>
          <w:lang w:val="en-US"/>
        </w:rPr>
        <w:t>BMC Cardiovascular Disorders</w:t>
      </w:r>
      <w:r>
        <w:rPr>
          <w:rFonts w:ascii="Times New Roman" w:cs="Arial Unicode MS" w:hAnsi="Arial Unicode MS" w:eastAsia="Arial Unicode MS"/>
          <w:sz w:val="24"/>
          <w:szCs w:val="24"/>
          <w:rtl w:val="0"/>
          <w:lang w:val="en-US"/>
        </w:rPr>
        <w:t>,</w:t>
      </w:r>
      <w:r>
        <w:rPr>
          <w:rFonts w:ascii="Arial Unicode MS" w:cs="Arial Unicode MS" w:hAnsi="Times New Roman" w:eastAsia="Arial Unicode MS" w:hint="default"/>
          <w:sz w:val="24"/>
          <w:szCs w:val="24"/>
          <w:rtl w:val="0"/>
          <w:lang w:val="en-US"/>
        </w:rPr>
        <w:t> </w:t>
      </w:r>
      <w:r>
        <w:rPr>
          <w:rFonts w:ascii="Times New Roman" w:cs="Arial Unicode MS" w:hAnsi="Arial Unicode MS" w:eastAsia="Arial Unicode MS"/>
          <w:i w:val="1"/>
          <w:iCs w:val="1"/>
          <w:sz w:val="24"/>
          <w:szCs w:val="24"/>
          <w:rtl w:val="0"/>
          <w:lang w:val="en-US"/>
        </w:rPr>
        <w:t>17</w:t>
      </w:r>
      <w:r>
        <w:rPr>
          <w:rFonts w:ascii="Times New Roman" w:cs="Arial Unicode MS" w:hAnsi="Arial Unicode MS" w:eastAsia="Arial Unicode MS"/>
          <w:sz w:val="24"/>
          <w:szCs w:val="24"/>
          <w:rtl w:val="0"/>
          <w:lang w:val="en-US"/>
        </w:rPr>
        <w:t>(1), 183. doi:10.1186/s12872-017-0620-4</w:t>
      </w:r>
    </w:p>
    <w:p>
      <w:pPr>
        <w:pStyle w:val="Body"/>
        <w:spacing w:line="480" w:lineRule="auto"/>
        <w:ind w:left="720" w:hanging="720"/>
        <w:rPr>
          <w:rFonts w:ascii="Times New Roman" w:cs="Times New Roman" w:hAnsi="Times New Roman" w:eastAsia="Times New Roman"/>
          <w:color w:val="000000"/>
          <w:sz w:val="24"/>
          <w:szCs w:val="24"/>
          <w:u w:color="000000"/>
          <w:shd w:val="clear" w:color="auto" w:fill="ffffff"/>
        </w:rPr>
      </w:pPr>
      <w:r>
        <w:rPr>
          <w:rFonts w:ascii="Times New Roman"/>
          <w:color w:val="000000"/>
          <w:sz w:val="24"/>
          <w:szCs w:val="24"/>
          <w:u w:color="000000"/>
          <w:shd w:val="clear" w:color="auto" w:fill="ffffff"/>
          <w:rtl w:val="0"/>
          <w:lang w:val="en-US"/>
        </w:rPr>
        <w:t xml:space="preserve">Coronary artery disease - Symptoms and causes. (2019). Retrieved from </w:t>
      </w:r>
      <w:hyperlink r:id="rId4" w:history="1">
        <w:r>
          <w:rPr>
            <w:rStyle w:val="Hyperlink.0"/>
            <w:rFonts w:ascii="Times New Roman"/>
            <w:color w:val="0563c1"/>
            <w:sz w:val="24"/>
            <w:szCs w:val="24"/>
            <w:u w:val="single" w:color="0563c1"/>
            <w:shd w:val="clear" w:color="auto" w:fill="ffffff"/>
            <w:rtl w:val="0"/>
            <w:lang w:val="en-US"/>
          </w:rPr>
          <w:t>https://www.mayoclinic.org/diseases-conditions/coronary-artery-disease/symptoms-causes/syc-20350613</w:t>
        </w:r>
      </w:hyperlink>
    </w:p>
    <w:p>
      <w:pPr>
        <w:pStyle w:val="Default"/>
        <w:spacing w:line="480" w:lineRule="auto"/>
      </w:pPr>
      <w:r>
        <w:rPr>
          <w:rFonts w:ascii="Times New Roman"/>
          <w:color w:val="2f2f2f"/>
          <w:sz w:val="26"/>
          <w:szCs w:val="26"/>
          <w:u w:color="2f2f2f"/>
          <w:rtl w:val="0"/>
          <w:lang w:val="en-US"/>
        </w:rPr>
        <w:t xml:space="preserve">Winzer, E. B., Woitek, F., &amp; Linke, A. (2018). Physical Activity in the Prevention and </w:t>
      </w:r>
      <w:r>
        <w:rPr>
          <w:rFonts w:ascii="Times New Roman" w:cs="Times New Roman" w:hAnsi="Times New Roman" w:eastAsia="Times New Roman"/>
          <w:color w:val="2f2f2f"/>
          <w:sz w:val="26"/>
          <w:szCs w:val="26"/>
          <w:u w:color="2f2f2f"/>
          <w:rtl w:val="0"/>
        </w:rPr>
        <w:tab/>
        <w:tab/>
      </w:r>
      <w:r>
        <w:rPr>
          <w:rFonts w:ascii="Times New Roman"/>
          <w:color w:val="2f2f2f"/>
          <w:sz w:val="26"/>
          <w:szCs w:val="26"/>
          <w:u w:color="2f2f2f"/>
          <w:rtl w:val="0"/>
          <w:lang w:val="en-US"/>
        </w:rPr>
        <w:t xml:space="preserve">Treatment of Coronary Artery Disease. </w:t>
      </w:r>
      <w:r>
        <w:rPr>
          <w:rFonts w:ascii="Times New Roman"/>
          <w:i w:val="1"/>
          <w:iCs w:val="1"/>
          <w:color w:val="2f2f2f"/>
          <w:sz w:val="26"/>
          <w:szCs w:val="26"/>
          <w:u w:color="2f2f2f"/>
          <w:rtl w:val="0"/>
          <w:lang w:val="en-US"/>
        </w:rPr>
        <w:t xml:space="preserve">Journal of the American Heart </w:t>
      </w:r>
      <w:r>
        <w:rPr>
          <w:rFonts w:ascii="Times New Roman" w:cs="Times New Roman" w:hAnsi="Times New Roman" w:eastAsia="Times New Roman"/>
          <w:i w:val="1"/>
          <w:iCs w:val="1"/>
          <w:color w:val="2f2f2f"/>
          <w:sz w:val="26"/>
          <w:szCs w:val="26"/>
          <w:u w:color="2f2f2f"/>
          <w:rtl w:val="0"/>
        </w:rPr>
        <w:tab/>
        <w:tab/>
        <w:tab/>
      </w:r>
      <w:r>
        <w:rPr>
          <w:rFonts w:ascii="Times New Roman"/>
          <w:i w:val="1"/>
          <w:iCs w:val="1"/>
          <w:color w:val="2f2f2f"/>
          <w:sz w:val="26"/>
          <w:szCs w:val="26"/>
          <w:u w:color="2f2f2f"/>
          <w:rtl w:val="0"/>
          <w:lang w:val="en-US"/>
        </w:rPr>
        <w:t>Association</w:t>
      </w:r>
      <w:r>
        <w:rPr>
          <w:rFonts w:ascii="Times New Roman"/>
          <w:color w:val="2f2f2f"/>
          <w:sz w:val="26"/>
          <w:szCs w:val="26"/>
          <w:u w:color="2f2f2f"/>
          <w:rtl w:val="0"/>
          <w:lang w:val="en-US"/>
        </w:rPr>
        <w:t xml:space="preserve">, </w:t>
      </w:r>
      <w:r>
        <w:rPr>
          <w:rFonts w:ascii="Times New Roman"/>
          <w:i w:val="1"/>
          <w:iCs w:val="1"/>
          <w:color w:val="2f2f2f"/>
          <w:sz w:val="26"/>
          <w:szCs w:val="26"/>
          <w:u w:color="2f2f2f"/>
          <w:rtl w:val="0"/>
          <w:lang w:val="en-US"/>
        </w:rPr>
        <w:t>7</w:t>
      </w:r>
      <w:r>
        <w:rPr>
          <w:rFonts w:ascii="Times New Roman"/>
          <w:color w:val="2f2f2f"/>
          <w:sz w:val="26"/>
          <w:szCs w:val="26"/>
          <w:u w:color="2f2f2f"/>
          <w:rtl w:val="0"/>
          <w:lang w:val="fr-FR"/>
        </w:rPr>
        <w:t>(4), e007725. doi:10.1161/JAHA.117.007725</w:t>
      </w:r>
      <w:r>
        <w:rPr>
          <w:rFonts w:ascii="Times New Roman" w:cs="Times New Roman" w:hAnsi="Times New Roman" w:eastAsia="Times New Roman"/>
          <w:color w:val="2f2f2f"/>
          <w:sz w:val="26"/>
          <w:szCs w:val="26"/>
          <w:u w:color="2f2f2f"/>
          <w:rtl w:val="0"/>
        </w:rPr>
      </w:r>
    </w:p>
    <w:sectPr>
      <w:headerReference w:type="default" r:id="rId5"/>
      <w:headerReference w:type="first" r:id="rId6"/>
      <w:footerReference w:type="default" r:id="rId7"/>
      <w:footerReference w:type="first" r:id="rId8"/>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jc w:val="right"/>
    </w:pPr>
    <w:r>
      <w:rPr>
        <w:rFonts w:ascii="Times New Roman"/>
        <w:sz w:val="24"/>
        <w:szCs w:val="24"/>
        <w:rtl w:val="0"/>
        <w:lang w:val="en-US"/>
      </w:rPr>
      <w:t xml:space="preserve">CORONARY ARTERY DISEASE IN SAUDI ARABIA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t xml:space="preserve"> PAGE </w: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6</w:t>
    </w:r>
    <w:r>
      <w:rPr>
        <w:rFonts w:ascii="Times New Roman" w:cs="Times New Roman" w:hAnsi="Times New Roman" w:eastAsia="Times New Roman"/>
        <w:sz w:val="24"/>
        <w:szCs w:val="24"/>
        <w:rtl w:val="0"/>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jc w:val="right"/>
    </w:pPr>
    <w:r>
      <w:rPr>
        <w:rFonts w:ascii="Times New Roman"/>
        <w:sz w:val="24"/>
        <w:szCs w:val="24"/>
        <w:rtl w:val="0"/>
        <w:lang w:val="en-US"/>
      </w:rPr>
      <w:t xml:space="preserve">Running head: CORONARY ARTERY DISEASE IN SAUDI ARABIA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t xml:space="preserve"> PAGE </w: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1</w:t>
    </w:r>
    <w:r>
      <w:rPr>
        <w:rFonts w:ascii="Times New Roman" w:cs="Times New Roman" w:hAnsi="Times New Roman" w:eastAsia="Times New Roman"/>
        <w:sz w:val="24"/>
        <w:szCs w:val="24"/>
        <w:rtl w:val="0"/>
      </w:rPr>
      <w:fldChar w:fldCharType="end" w:fldLock="0"/>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pBdr>
        <w:top w:val="nil"/>
        <w:left w:val="nil"/>
        <w:bottom w:val="nil"/>
        <w:right w:val="nil"/>
      </w:pBdr>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APA Reference">
    <w:name w:val="APA Reference"/>
    <w:next w:val="APA Reference"/>
    <w:pPr>
      <w:keepNext w:val="0"/>
      <w:keepLines w:val="0"/>
      <w:pageBreakBefore w:val="0"/>
      <w:widowControl w:val="1"/>
      <w:pBdr>
        <w:top w:val="nil"/>
        <w:left w:val="nil"/>
        <w:bottom w:val="nil"/>
        <w:right w:val="nil"/>
      </w:pBdr>
      <w:shd w:val="clear" w:color="auto" w:fill="auto"/>
      <w:suppressAutoHyphens w:val="0"/>
      <w:bidi w:val="0"/>
      <w:spacing w:before="0" w:after="0" w:line="480" w:lineRule="auto"/>
      <w:ind w:left="720" w:right="0" w:hanging="72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one">
    <w:name w:val="None"/>
  </w:style>
  <w:style w:type="character" w:styleId="Hyperlink.0">
    <w:name w:val="Hyperlink.0"/>
    <w:basedOn w:val="None"/>
    <w:next w:val="Hyperlink.0"/>
    <w:rPr>
      <w:color w:val="0563c1"/>
      <w:sz w:val="24"/>
      <w:szCs w:val="24"/>
      <w:u w:val="single" w:color="0563c1"/>
      <w:shd w:val="clear" w:color="auto" w:fill="ffffff"/>
      <w:lang w:val="en-US"/>
    </w:rPr>
  </w:style>
  <w:style w:type="paragraph" w:styleId="Default">
    <w:name w:val="Default"/>
    <w:next w:val="Defaul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www.mayoclinic.org/diseases-conditions/coronary-artery-disease/symptoms-causes/syc-20350613"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7916"/>
          </a:lnSpc>
          <a:spcBef>
            <a:spcPts val="8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